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DCBF7" w14:textId="05BB3606" w:rsidR="00B37E09" w:rsidRPr="00B37E09" w:rsidRDefault="00B37E09" w:rsidP="00B37E09">
      <w:pPr>
        <w:rPr>
          <w:b/>
          <w:bCs/>
          <w:color w:val="BF8F00" w:themeColor="accent4" w:themeShade="BF"/>
          <w:sz w:val="32"/>
          <w:szCs w:val="32"/>
        </w:rPr>
      </w:pPr>
      <w:r w:rsidRPr="00B37E09">
        <w:rPr>
          <w:b/>
          <w:bCs/>
          <w:color w:val="BF8F00" w:themeColor="accent4" w:themeShade="BF"/>
          <w:sz w:val="32"/>
          <w:szCs w:val="32"/>
        </w:rPr>
        <w:t>The Bible</w:t>
      </w:r>
    </w:p>
    <w:p w14:paraId="3A63F1F7" w14:textId="24F1B4C2" w:rsidR="00B37E09" w:rsidRDefault="00B37E09" w:rsidP="00B37E09">
      <w:pPr>
        <w:jc w:val="both"/>
      </w:pPr>
      <w:r>
        <w:t>We believe that the Bible; the sixty-six books in the Old and New Testaments, is the verbal-plenary Word of God, that it was given by inspiration of God, that it is therefore, inerrant and infallible, and that it is the sole authority in all matters of faith and practice. We believe that God preserved His Word through the Traditional Masoretic Hebrew Text for the Old Testament and the Traditional Received Greek Text for the New Testament. The King James Version is the only English translation used today that is translated strictly from these texts, and therefore we accept it alone as God's preserved, verbal, plenary, inspired, inerrant, infallible Word for English speaking people. (other versions may contain much of God's Word, but they also contain many errors and have many omissions.) Ps. 12:6-7, Ps 119:89, II Timothy 3:16-17, II Peter 1:21</w:t>
      </w:r>
    </w:p>
    <w:p w14:paraId="67B04EAA" w14:textId="77777777" w:rsidR="00B37E09" w:rsidRDefault="00B37E09" w:rsidP="00B37E09"/>
    <w:p w14:paraId="274663AE" w14:textId="77777777" w:rsidR="00B37E09" w:rsidRPr="00B37E09" w:rsidRDefault="00B37E09" w:rsidP="00B37E09">
      <w:pPr>
        <w:rPr>
          <w:b/>
          <w:bCs/>
          <w:color w:val="BF8F00" w:themeColor="accent4" w:themeShade="BF"/>
          <w:sz w:val="32"/>
          <w:szCs w:val="32"/>
        </w:rPr>
      </w:pPr>
      <w:r w:rsidRPr="00B37E09">
        <w:rPr>
          <w:b/>
          <w:bCs/>
          <w:color w:val="BF8F00" w:themeColor="accent4" w:themeShade="BF"/>
          <w:sz w:val="32"/>
          <w:szCs w:val="32"/>
        </w:rPr>
        <w:t>God the Father</w:t>
      </w:r>
    </w:p>
    <w:p w14:paraId="526AC09C" w14:textId="77777777" w:rsidR="00B37E09" w:rsidRDefault="00B37E09" w:rsidP="00B37E09">
      <w:pPr>
        <w:jc w:val="both"/>
      </w:pPr>
      <w:r>
        <w:t>God the Father is the first person of the Trinity. He is the personal and sovereign. He is perfect in holiness, infinite in wisdom, and measureless in power. He is merciful as well as just. He concerns Himself in the affairs of men. He hears and answers prayer, and He saves from sin and death all who come to Him through Jesus Christ. Ephesians 2:4-10, Romans 8:29-33, Leviticus 11:44-45, I Peter 1:15-16, Ephesians 1:19-23, Ephesians 4:6, Romans 3:21-26, Isaiah 6:1-5, I Corinthians 1:25, Job 2:1-6</w:t>
      </w:r>
    </w:p>
    <w:p w14:paraId="646BF590" w14:textId="77777777" w:rsidR="00B37E09" w:rsidRDefault="00B37E09" w:rsidP="00B37E09"/>
    <w:p w14:paraId="1CB88DCD" w14:textId="77777777" w:rsidR="00B37E09" w:rsidRPr="00B37E09" w:rsidRDefault="00B37E09" w:rsidP="00B37E09">
      <w:pPr>
        <w:rPr>
          <w:b/>
          <w:bCs/>
          <w:color w:val="BF8F00" w:themeColor="accent4" w:themeShade="BF"/>
          <w:sz w:val="32"/>
          <w:szCs w:val="32"/>
        </w:rPr>
      </w:pPr>
      <w:r w:rsidRPr="00B37E09">
        <w:rPr>
          <w:b/>
          <w:bCs/>
          <w:color w:val="BF8F00" w:themeColor="accent4" w:themeShade="BF"/>
          <w:sz w:val="32"/>
          <w:szCs w:val="32"/>
        </w:rPr>
        <w:t>God the Son</w:t>
      </w:r>
    </w:p>
    <w:p w14:paraId="6F24A7F1" w14:textId="77777777" w:rsidR="00B37E09" w:rsidRDefault="00B37E09" w:rsidP="00B37E09">
      <w:pPr>
        <w:jc w:val="both"/>
      </w:pPr>
      <w:r>
        <w:t xml:space="preserve">God the Son, Jesus Christ, the second Person of the Trinity, is God's only begotten Son, existing in heaven from eternity past, virgin born, and sinless in His life. He made atonement for the sins of the world by shedding His blood in His death upon the cross at Calvary. He arose from the grace </w:t>
      </w:r>
      <w:proofErr w:type="gramStart"/>
      <w:r>
        <w:t>bodily, and</w:t>
      </w:r>
      <w:proofErr w:type="gramEnd"/>
      <w:r>
        <w:t xml:space="preserve"> ascended into Heaven where He is at the right hand of the Father and where He makes intercession for believers. We believe in the personal, imminent, pre-</w:t>
      </w:r>
      <w:proofErr w:type="spellStart"/>
      <w:r>
        <w:t>tribulational</w:t>
      </w:r>
      <w:proofErr w:type="spellEnd"/>
      <w:r>
        <w:t>, premillennial rapture of the believers. Matt. 1:18-25, John 3:16, I Thess. 4:13-18, I Cor 15:51-58, Rom. 3:24-28, Acts 1:9-11, Heb. 7:25-26, Heb. 4:14-15, Heb 1:13, I Cor. 15:3-4, Matt. 28:5-6, John 8:58, John 17:5</w:t>
      </w:r>
      <w:bookmarkStart w:id="0" w:name="_GoBack"/>
      <w:bookmarkEnd w:id="0"/>
    </w:p>
    <w:p w14:paraId="6C4BCAC6" w14:textId="77777777" w:rsidR="00B37E09" w:rsidRDefault="00B37E09" w:rsidP="00B37E09"/>
    <w:p w14:paraId="32AF0272" w14:textId="77777777" w:rsidR="00B37E09" w:rsidRPr="00B37E09" w:rsidRDefault="00B37E09" w:rsidP="00B37E09">
      <w:pPr>
        <w:rPr>
          <w:b/>
          <w:bCs/>
          <w:color w:val="BF8F00" w:themeColor="accent4" w:themeShade="BF"/>
          <w:sz w:val="32"/>
          <w:szCs w:val="32"/>
        </w:rPr>
      </w:pPr>
      <w:r w:rsidRPr="00B37E09">
        <w:rPr>
          <w:b/>
          <w:bCs/>
          <w:color w:val="BF8F00" w:themeColor="accent4" w:themeShade="BF"/>
          <w:sz w:val="32"/>
          <w:szCs w:val="32"/>
        </w:rPr>
        <w:t>God the Holy Spirit</w:t>
      </w:r>
    </w:p>
    <w:p w14:paraId="7EFD9445" w14:textId="77777777" w:rsidR="00B37E09" w:rsidRDefault="00B37E09" w:rsidP="00B37E09">
      <w:pPr>
        <w:jc w:val="both"/>
      </w:pPr>
      <w:r>
        <w:t>God the Holy Spirit came forth from God to convict the world of sin, of righteousness, and of judgment. He is true God, equal with the Father and with the Son and of the same substance. He regenerates, sanctifies, seals, indwells, and comforts those who are saved. He empowers for Christian service. He bears witness to the truth. He testifies concerning Jesus Christ, and He never leads anyone at any time contrary to the teaching of the Bible.</w:t>
      </w:r>
    </w:p>
    <w:p w14:paraId="612E187F" w14:textId="77777777" w:rsidR="00B37E09" w:rsidRDefault="00B37E09" w:rsidP="00B37E09"/>
    <w:p w14:paraId="7C49CE0D" w14:textId="77777777" w:rsidR="00B37E09" w:rsidRDefault="00B37E09" w:rsidP="00B37E09"/>
    <w:p w14:paraId="4C48749C" w14:textId="77777777" w:rsidR="00B37E09" w:rsidRDefault="00B37E09" w:rsidP="00B37E09"/>
    <w:p w14:paraId="6E7D58D5" w14:textId="6D50B54E" w:rsidR="00B37E09" w:rsidRPr="00B37E09" w:rsidRDefault="00B37E09" w:rsidP="00B37E09">
      <w:pPr>
        <w:rPr>
          <w:b/>
          <w:bCs/>
          <w:color w:val="BF8F00" w:themeColor="accent4" w:themeShade="BF"/>
          <w:sz w:val="32"/>
          <w:szCs w:val="32"/>
        </w:rPr>
      </w:pPr>
      <w:r w:rsidRPr="00B37E09">
        <w:rPr>
          <w:b/>
          <w:bCs/>
          <w:color w:val="BF8F00" w:themeColor="accent4" w:themeShade="BF"/>
          <w:sz w:val="32"/>
          <w:szCs w:val="32"/>
        </w:rPr>
        <w:lastRenderedPageBreak/>
        <w:t>Satan</w:t>
      </w:r>
    </w:p>
    <w:p w14:paraId="59C5E83A" w14:textId="77777777" w:rsidR="00B37E09" w:rsidRDefault="00B37E09" w:rsidP="00B37E09">
      <w:pPr>
        <w:jc w:val="both"/>
      </w:pPr>
      <w:r>
        <w:t>We believe in the reality of Satan as a distinct personality, who, having been perfectly created for God's purpose, fell from his exalted state through pride, which prompted his rebellion against God. He led a multitude of the angelic host in his revolt; that he is the arch-enemy of God, having purpose to thwart the divine counsels, that he is the prince of this world, and the god of this age; that he is the king over the realm of demons as indicated by the name Beelzebub; that he is the adversary of believers and the accuser of the brethren; that he shall be barred from all access to heaven during the great tribulation, at the end of which he is to be bound in the abyss for a thousand years; that he shall be loosed for a little season at the close of the millennium to provoke the final rebellion of mankind against God, after which he is to be cast forever into the lake of fire as the execution of his sentence of judgment from Calvary.</w:t>
      </w:r>
    </w:p>
    <w:p w14:paraId="186AD4DC" w14:textId="77777777" w:rsidR="00B37E09" w:rsidRDefault="00B37E09" w:rsidP="00B37E09"/>
    <w:p w14:paraId="7B67EBF8" w14:textId="12AE6781" w:rsidR="00B37E09" w:rsidRPr="00B37E09" w:rsidRDefault="00B37E09" w:rsidP="00B37E09">
      <w:pPr>
        <w:rPr>
          <w:b/>
          <w:bCs/>
          <w:color w:val="BF8F00" w:themeColor="accent4" w:themeShade="BF"/>
          <w:sz w:val="32"/>
          <w:szCs w:val="32"/>
        </w:rPr>
      </w:pPr>
      <w:r w:rsidRPr="00B37E09">
        <w:rPr>
          <w:b/>
          <w:bCs/>
          <w:color w:val="BF8F00" w:themeColor="accent4" w:themeShade="BF"/>
          <w:sz w:val="32"/>
          <w:szCs w:val="32"/>
        </w:rPr>
        <w:t>Creation</w:t>
      </w:r>
    </w:p>
    <w:p w14:paraId="5CD4876C" w14:textId="77777777" w:rsidR="00B37E09" w:rsidRDefault="00B37E09" w:rsidP="00B37E09">
      <w:pPr>
        <w:jc w:val="both"/>
      </w:pPr>
      <w:r>
        <w:t xml:space="preserve">We believe that the Biblical record of the creation of angels, the physical universe and man is literal, and not allegorical or figurative. We believe that everything was created in six </w:t>
      </w:r>
      <w:proofErr w:type="gramStart"/>
      <w:r>
        <w:t>literal</w:t>
      </w:r>
      <w:proofErr w:type="gramEnd"/>
      <w:r>
        <w:t xml:space="preserve"> twenty four hour days. Christ personally created Heaven and Earth. He brought forth all original matter out of nothing. He fashioned changes in species, He ordained species to bring forth after its kind, and He formed man of the dust of the ground. Man did not evolve over a period of </w:t>
      </w:r>
      <w:proofErr w:type="gramStart"/>
      <w:r>
        <w:t>time, but</w:t>
      </w:r>
      <w:proofErr w:type="gramEnd"/>
      <w:r>
        <w:t xml:space="preserve"> was created in the image of God by an instant and final action. Every creative act of God was complete and naturally wrought. All people are descendants of the historical Adam and Eve.</w:t>
      </w:r>
    </w:p>
    <w:p w14:paraId="605C1DAA" w14:textId="77777777" w:rsidR="00B37E09" w:rsidRDefault="00B37E09" w:rsidP="00B37E09"/>
    <w:p w14:paraId="755448CB" w14:textId="47C589BE" w:rsidR="00B37E09" w:rsidRPr="00B37E09" w:rsidRDefault="00B37E09" w:rsidP="00B37E09">
      <w:pPr>
        <w:rPr>
          <w:b/>
          <w:bCs/>
          <w:color w:val="BF8F00" w:themeColor="accent4" w:themeShade="BF"/>
          <w:sz w:val="32"/>
          <w:szCs w:val="32"/>
        </w:rPr>
      </w:pPr>
      <w:r w:rsidRPr="00B37E09">
        <w:rPr>
          <w:b/>
          <w:bCs/>
          <w:color w:val="BF8F00" w:themeColor="accent4" w:themeShade="BF"/>
          <w:sz w:val="32"/>
          <w:szCs w:val="32"/>
        </w:rPr>
        <w:t>Man</w:t>
      </w:r>
    </w:p>
    <w:p w14:paraId="3D7991ED" w14:textId="77777777" w:rsidR="00B37E09" w:rsidRDefault="00B37E09" w:rsidP="00B37E09">
      <w:pPr>
        <w:jc w:val="both"/>
      </w:pPr>
      <w:r>
        <w:t xml:space="preserve">We believe that all men are sinners, both by nature and by choice; but that God so loved the world that He gave His only begotten Son that whosoever believeth in Him should not perish but have everlasting life. We believe, therefore, that all who accept Jesus Christ as Lord and Savior will rejoice forever in God's presence, and those who refuse to accept Christ as Lord and Savior will be forever separated from God in Hell. Man was created in the image of God, but he sinned and thereby incurred not only spiritual </w:t>
      </w:r>
      <w:proofErr w:type="gramStart"/>
      <w:r>
        <w:t>death</w:t>
      </w:r>
      <w:proofErr w:type="gramEnd"/>
      <w:r>
        <w:t xml:space="preserve"> which is separation from God, but also physical death. We believe that all human beings are born with a depraved sinful nature, and in the case of those who reach moral responsibility sin is imputed to them and they become sinners in thought, word, and deed.</w:t>
      </w:r>
    </w:p>
    <w:p w14:paraId="7BE00670" w14:textId="77777777" w:rsidR="00B37E09" w:rsidRDefault="00B37E09" w:rsidP="00B37E09"/>
    <w:p w14:paraId="015F8207" w14:textId="00421B9D" w:rsidR="00B37E09" w:rsidRPr="00B37E09" w:rsidRDefault="00B37E09" w:rsidP="00B37E09">
      <w:pPr>
        <w:rPr>
          <w:b/>
          <w:bCs/>
          <w:color w:val="BF8F00" w:themeColor="accent4" w:themeShade="BF"/>
          <w:sz w:val="32"/>
          <w:szCs w:val="32"/>
        </w:rPr>
      </w:pPr>
      <w:r w:rsidRPr="00B37E09">
        <w:rPr>
          <w:b/>
          <w:bCs/>
          <w:color w:val="BF8F00" w:themeColor="accent4" w:themeShade="BF"/>
          <w:sz w:val="32"/>
          <w:szCs w:val="32"/>
        </w:rPr>
        <w:t>Salvation</w:t>
      </w:r>
    </w:p>
    <w:p w14:paraId="480BE5DD" w14:textId="77777777" w:rsidR="00B37E09" w:rsidRDefault="00B37E09" w:rsidP="00B37E09">
      <w:pPr>
        <w:jc w:val="both"/>
      </w:pPr>
      <w:r>
        <w:t>We believe that salvation is the gift of God brought to men by grace and received by repentance toward God and by personal faith in the Lord Jesus Christ, whose blood was shed on Calvary for the forgiveness of sins. Salvation is solely through faith in that shed blood and is not earned by good works whatsoever. All those who receive Jesus Christ as Lord and Savior are regenerated and become Sons of God.</w:t>
      </w:r>
    </w:p>
    <w:p w14:paraId="0B7E2648" w14:textId="77777777" w:rsidR="00B37E09" w:rsidRDefault="00B37E09" w:rsidP="00B37E09"/>
    <w:p w14:paraId="72638B5D" w14:textId="032A047F" w:rsidR="00B37E09" w:rsidRPr="00B37E09" w:rsidRDefault="00B37E09" w:rsidP="00B37E09">
      <w:pPr>
        <w:rPr>
          <w:b/>
          <w:bCs/>
          <w:color w:val="BF8F00" w:themeColor="accent4" w:themeShade="BF"/>
          <w:sz w:val="32"/>
          <w:szCs w:val="32"/>
        </w:rPr>
      </w:pPr>
      <w:r w:rsidRPr="00B37E09">
        <w:rPr>
          <w:b/>
          <w:bCs/>
          <w:color w:val="BF8F00" w:themeColor="accent4" w:themeShade="BF"/>
          <w:sz w:val="32"/>
          <w:szCs w:val="32"/>
        </w:rPr>
        <w:lastRenderedPageBreak/>
        <w:t>Eternal Security</w:t>
      </w:r>
    </w:p>
    <w:p w14:paraId="6FE66ACA" w14:textId="77777777" w:rsidR="00B37E09" w:rsidRDefault="00B37E09" w:rsidP="00B37E09">
      <w:pPr>
        <w:jc w:val="both"/>
      </w:pPr>
      <w:r>
        <w:t>We believe in the eternal security of the true believer and that it is a privilege of the believer to rejoice in the assurance of his salvation. No act of any creature can separate us from God's love.</w:t>
      </w:r>
    </w:p>
    <w:p w14:paraId="759BC46F" w14:textId="77777777" w:rsidR="00B37E09" w:rsidRDefault="00B37E09" w:rsidP="00B37E09"/>
    <w:p w14:paraId="6EDD802F" w14:textId="7DFB20ED" w:rsidR="00B37E09" w:rsidRPr="00B37E09" w:rsidRDefault="00B37E09" w:rsidP="00B37E09">
      <w:pPr>
        <w:rPr>
          <w:b/>
          <w:bCs/>
          <w:color w:val="BF8F00" w:themeColor="accent4" w:themeShade="BF"/>
          <w:sz w:val="32"/>
          <w:szCs w:val="32"/>
        </w:rPr>
      </w:pPr>
      <w:r w:rsidRPr="00B37E09">
        <w:rPr>
          <w:b/>
          <w:bCs/>
          <w:color w:val="BF8F00" w:themeColor="accent4" w:themeShade="BF"/>
          <w:sz w:val="32"/>
          <w:szCs w:val="32"/>
        </w:rPr>
        <w:t>The Church</w:t>
      </w:r>
    </w:p>
    <w:p w14:paraId="428B72DA" w14:textId="77777777" w:rsidR="00B37E09" w:rsidRDefault="00B37E09" w:rsidP="00B37E09">
      <w:pPr>
        <w:jc w:val="both"/>
      </w:pPr>
      <w:r>
        <w:t>We believe that the local church is God's program for this present age. It is composed of saved people who have been scripturally baptized (immersed) as a testimony of their salvation. There are two ordinances instituted by the Lord Jesus Christ to be carried on only by the local churches: Believers Baptism and the Lord's Supper. The local church is organized for worship, evangelism, indoctrination, ministry, and the observance of the ordinances and fellowship. We believe that the local church is autonomous, that it is the only agency which carries out the great commission, and that its only officers are bishops (or pastors or elders) and deacons. The church also has the responsibility to guard, display, and protect God's Word.</w:t>
      </w:r>
    </w:p>
    <w:p w14:paraId="7AC1DEB2" w14:textId="77777777" w:rsidR="00B37E09" w:rsidRDefault="00B37E09" w:rsidP="00B37E09"/>
    <w:p w14:paraId="0253B3C8" w14:textId="262B136E" w:rsidR="00B37E09" w:rsidRPr="00B37E09" w:rsidRDefault="00B37E09" w:rsidP="00B37E09">
      <w:pPr>
        <w:rPr>
          <w:b/>
          <w:bCs/>
          <w:color w:val="BF8F00" w:themeColor="accent4" w:themeShade="BF"/>
          <w:sz w:val="32"/>
          <w:szCs w:val="32"/>
        </w:rPr>
      </w:pPr>
      <w:r w:rsidRPr="00B37E09">
        <w:rPr>
          <w:b/>
          <w:bCs/>
          <w:color w:val="BF8F00" w:themeColor="accent4" w:themeShade="BF"/>
          <w:sz w:val="32"/>
          <w:szCs w:val="32"/>
        </w:rPr>
        <w:t>Spiritual Gifts</w:t>
      </w:r>
    </w:p>
    <w:p w14:paraId="6024A2A5" w14:textId="77777777" w:rsidR="00C16EE8" w:rsidRDefault="00B37E09" w:rsidP="00B37E09">
      <w:pPr>
        <w:jc w:val="both"/>
      </w:pPr>
      <w:r>
        <w:t>We believe that God is sovereign in the bestowment of all His gifts, that the gifts of evangelists and pastor-teachers are sufficient for the perfecting of the saints today, and that speaking in tongues and the working of miracles gradually ceased as the New Testament Scriptures were completed and God established their authority. We believe that God has given service gifts to equip individuals for their places of service in the body (the local church).</w:t>
      </w:r>
    </w:p>
    <w:sectPr w:rsidR="00C16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09"/>
    <w:rsid w:val="001B205F"/>
    <w:rsid w:val="003556E0"/>
    <w:rsid w:val="005F59A7"/>
    <w:rsid w:val="00B37E09"/>
    <w:rsid w:val="00B479DE"/>
    <w:rsid w:val="00C64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22CA"/>
  <w15:chartTrackingRefBased/>
  <w15:docId w15:val="{970A2663-A023-457F-8167-AFD265A3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22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Street</dc:creator>
  <cp:keywords/>
  <dc:description/>
  <cp:lastModifiedBy>Nick Street</cp:lastModifiedBy>
  <cp:revision>1</cp:revision>
  <dcterms:created xsi:type="dcterms:W3CDTF">2020-02-01T19:36:00Z</dcterms:created>
  <dcterms:modified xsi:type="dcterms:W3CDTF">2020-02-01T19:41:00Z</dcterms:modified>
</cp:coreProperties>
</file>